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480" w:lineRule="exact"/>
        <w:jc w:val="center"/>
        <w:textAlignment w:val="center"/>
        <w:rPr>
          <w:rFonts w:hint="default" w:ascii="华文宋体" w:hAnsi="华文宋体" w:eastAsia="华文宋体" w:cs="华文宋体"/>
          <w:b/>
          <w:sz w:val="36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b/>
          <w:sz w:val="36"/>
          <w:szCs w:val="36"/>
          <w:lang w:val="en-US" w:eastAsia="zh-CN"/>
        </w:rPr>
        <w:t>项目需求</w:t>
      </w:r>
    </w:p>
    <w:p>
      <w:pPr>
        <w:widowControl/>
        <w:spacing w:beforeLines="50" w:line="480" w:lineRule="exact"/>
        <w:jc w:val="left"/>
        <w:textAlignment w:val="center"/>
        <w:rPr>
          <w:rFonts w:ascii="华文宋体" w:hAnsi="华文宋体" w:eastAsia="华文宋体" w:cs="华文宋体"/>
          <w:b/>
        </w:rPr>
      </w:pPr>
      <w:r>
        <w:rPr>
          <w:rFonts w:hint="eastAsia" w:ascii="华文宋体" w:hAnsi="华文宋体" w:eastAsia="华文宋体" w:cs="华文宋体"/>
          <w:b/>
          <w:lang w:val="en-US" w:eastAsia="zh-CN"/>
        </w:rPr>
        <w:t>一、</w:t>
      </w:r>
      <w:r>
        <w:rPr>
          <w:rFonts w:hint="eastAsia" w:ascii="华文宋体" w:hAnsi="华文宋体" w:eastAsia="华文宋体" w:cs="华文宋体"/>
          <w:b/>
        </w:rPr>
        <w:t>需求一览表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16"/>
        <w:gridCol w:w="1070"/>
        <w:gridCol w:w="971"/>
        <w:gridCol w:w="933"/>
        <w:gridCol w:w="186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华文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序号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华文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名称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华文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单位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华文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数量</w:t>
            </w:r>
          </w:p>
        </w:tc>
        <w:tc>
          <w:tcPr>
            <w:tcW w:w="1865" w:type="dxa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华文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预算单价（元）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华文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华文宋体"/>
                <w:szCs w:val="24"/>
              </w:rPr>
            </w:pPr>
            <w:r>
              <w:rPr>
                <w:rFonts w:hAnsi="宋体" w:cs="宋体"/>
                <w:szCs w:val="24"/>
              </w:rPr>
              <w:t>1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华文宋体" w:hAnsi="华文宋体" w:eastAsia="华文宋体" w:cs="华文宋体"/>
                <w:szCs w:val="24"/>
                <w:lang w:val="en-US" w:eastAsia="zh-CN"/>
              </w:rPr>
            </w:pPr>
            <w:r>
              <w:rPr>
                <w:rFonts w:hint="eastAsia" w:hAnsi="宋体" w:eastAsia="华文宋体"/>
                <w:szCs w:val="24"/>
                <w:lang w:val="en-US" w:eastAsia="zh-CN"/>
              </w:rPr>
              <w:t>瘦终端</w:t>
            </w:r>
          </w:p>
        </w:tc>
        <w:tc>
          <w:tcPr>
            <w:tcW w:w="97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华文宋体"/>
                <w:szCs w:val="24"/>
              </w:rPr>
            </w:pPr>
            <w:r>
              <w:rPr>
                <w:rFonts w:hint="eastAsia" w:hAnsi="宋体"/>
                <w:szCs w:val="24"/>
              </w:rPr>
              <w:t>台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华文宋体"/>
                <w:szCs w:val="24"/>
              </w:rPr>
            </w:pPr>
            <w:r>
              <w:rPr>
                <w:rFonts w:hAnsi="宋体"/>
                <w:szCs w:val="24"/>
              </w:rPr>
              <w:t>100</w:t>
            </w:r>
          </w:p>
        </w:tc>
        <w:tc>
          <w:tcPr>
            <w:tcW w:w="186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eastAsia="华文宋体" w:cs="华文宋体"/>
                <w:szCs w:val="24"/>
              </w:rPr>
            </w:pPr>
            <w:r>
              <w:rPr>
                <w:rFonts w:hAnsi="宋体"/>
                <w:szCs w:val="24"/>
              </w:rPr>
              <w:t>1950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华文宋体"/>
                <w:szCs w:val="24"/>
              </w:rPr>
            </w:pPr>
            <w:r>
              <w:rPr>
                <w:rFonts w:hAnsi="宋体"/>
                <w:szCs w:val="24"/>
              </w:rPr>
              <w:t>195000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最高限价：</w:t>
            </w:r>
          </w:p>
        </w:tc>
        <w:tc>
          <w:tcPr>
            <w:tcW w:w="656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color w:val="000000"/>
                <w:lang w:val="zh-CN"/>
              </w:rPr>
              <w:t>￥</w:t>
            </w:r>
            <w:r>
              <w:rPr>
                <w:rFonts w:ascii="华文宋体" w:hAnsi="华文宋体" w:eastAsia="华文宋体" w:cs="华文宋体"/>
                <w:bCs/>
                <w:color w:val="000000"/>
                <w:lang w:val="zh-CN"/>
              </w:rPr>
              <w:t>195000.00</w:t>
            </w:r>
            <w:r>
              <w:rPr>
                <w:rFonts w:hint="eastAsia" w:ascii="华文宋体" w:hAnsi="华文宋体" w:eastAsia="华文宋体" w:cs="华文宋体"/>
                <w:bCs/>
                <w:color w:val="000000"/>
                <w:lang w:val="zh-CN"/>
              </w:rPr>
              <w:t>元（人民币壹拾玖万伍仟元整）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交货期：</w:t>
            </w:r>
          </w:p>
        </w:tc>
        <w:tc>
          <w:tcPr>
            <w:tcW w:w="656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szCs w:val="24"/>
              </w:rPr>
            </w:pPr>
            <w:r>
              <w:rPr>
                <w:rFonts w:hint="eastAsia" w:hAnsi="宋体" w:cs="宋体"/>
                <w:szCs w:val="24"/>
              </w:rPr>
              <w:t>合同签订后</w:t>
            </w:r>
            <w:r>
              <w:rPr>
                <w:rFonts w:hAnsi="宋体" w:cs="宋体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szCs w:val="24"/>
                <w:u w:val="single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Ansi="宋体" w:cs="宋体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szCs w:val="24"/>
              </w:rPr>
              <w:t>日历天内完成后安装、调试并交付使用。</w:t>
            </w:r>
          </w:p>
        </w:tc>
      </w:tr>
    </w:tbl>
    <w:p>
      <w:pPr>
        <w:widowControl/>
        <w:spacing w:beforeLines="50" w:line="480" w:lineRule="exact"/>
        <w:jc w:val="left"/>
        <w:textAlignment w:val="center"/>
        <w:rPr>
          <w:rFonts w:ascii="华文宋体" w:hAnsi="华文宋体" w:eastAsia="华文宋体" w:cs="华文宋体"/>
          <w:b/>
        </w:rPr>
      </w:pPr>
      <w:r>
        <w:rPr>
          <w:rFonts w:hint="eastAsia" w:ascii="华文宋体" w:hAnsi="华文宋体" w:eastAsia="华文宋体" w:cs="华文宋体"/>
          <w:b/>
        </w:rPr>
        <w:t>二、采购项目技术参数</w:t>
      </w:r>
    </w:p>
    <w:tbl>
      <w:tblPr>
        <w:tblStyle w:val="4"/>
        <w:tblW w:w="9268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6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 w:cs="华文宋体"/>
                <w:b/>
                <w:bCs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 w:cs="华文宋体"/>
                <w:b/>
                <w:bCs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Cs w:val="24"/>
              </w:rPr>
              <w:t>名称</w:t>
            </w:r>
          </w:p>
        </w:tc>
        <w:tc>
          <w:tcPr>
            <w:tcW w:w="720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 w:cs="华文宋体"/>
                <w:b/>
                <w:bCs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华文宋体"/>
                <w:szCs w:val="24"/>
              </w:rPr>
            </w:pPr>
            <w:r>
              <w:rPr>
                <w:rFonts w:ascii="华文宋体" w:hAnsi="华文宋体" w:eastAsia="华文宋体" w:cs="华文宋体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default" w:ascii="华文宋体" w:hAnsi="华文宋体" w:eastAsia="华文宋体" w:cs="华文宋体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4"/>
                <w:lang w:val="en-US" w:eastAsia="zh-CN"/>
              </w:rPr>
              <w:t>瘦终端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1.</w:t>
            </w:r>
            <w:r>
              <w:rPr>
                <w:rFonts w:ascii="µÈÏß Light Western" w:hAnsi="µÈÏß Light Western" w:eastAsia="等线 Light"/>
              </w:rPr>
              <w:t>X86</w:t>
            </w:r>
            <w:r>
              <w:rPr>
                <w:rFonts w:hint="eastAsia" w:ascii="等线 Light" w:hAnsi="等线 Light" w:eastAsia="等线 Light"/>
              </w:rPr>
              <w:t>架构，采用无风扇静音设计，整机无风扇和转动机构、功耗低于</w:t>
            </w:r>
            <w:r>
              <w:rPr>
                <w:rFonts w:ascii="等线 Light" w:hAnsi="等线 Light" w:eastAsia="等线 Light"/>
              </w:rPr>
              <w:t>20W</w:t>
            </w:r>
            <w:r>
              <w:rPr>
                <w:rFonts w:hint="eastAsia" w:ascii="等线 Light" w:hAnsi="等线 Light" w:eastAsia="等线 Light"/>
              </w:rPr>
              <w:t>；</w:t>
            </w:r>
            <w:r>
              <w:rPr>
                <w:rFonts w:ascii="等线 Light" w:hAnsi="等线 Light" w:eastAsia="等线 Light"/>
              </w:rPr>
              <w:t>2.</w:t>
            </w:r>
            <w:r>
              <w:rPr>
                <w:rFonts w:hint="eastAsia" w:ascii="等线 Light" w:hAnsi="等线 Light" w:eastAsia="等线 Light"/>
              </w:rPr>
              <w:t>操作系统支持：</w:t>
            </w:r>
            <w:r>
              <w:rPr>
                <w:rFonts w:ascii="等线 Light" w:hAnsi="等线 Light" w:eastAsia="等线 Light"/>
              </w:rPr>
              <w:t>Linux</w:t>
            </w:r>
            <w:r>
              <w:rPr>
                <w:rFonts w:hint="eastAsia" w:ascii="等线 Light" w:hAnsi="等线 Light" w:eastAsia="等线 Light"/>
              </w:rPr>
              <w:t>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µÈÏß Light Western" w:hAnsi="µÈÏß Light Western" w:eastAsia="等线 Light"/>
              </w:rPr>
              <w:t>3.CPU</w:t>
            </w:r>
            <w:r>
              <w:rPr>
                <w:rFonts w:hint="eastAsia" w:ascii="等线 Light" w:hAnsi="等线 Light" w:eastAsia="等线 Light"/>
              </w:rPr>
              <w:t>：采用嵌入式</w:t>
            </w:r>
            <w:r>
              <w:rPr>
                <w:rFonts w:ascii="等线 Light" w:hAnsi="等线 Light" w:eastAsia="等线 Light"/>
              </w:rPr>
              <w:t>x86</w:t>
            </w:r>
            <w:r>
              <w:rPr>
                <w:rFonts w:hint="eastAsia" w:ascii="等线 Light" w:hAnsi="等线 Light" w:eastAsia="等线 Light"/>
              </w:rPr>
              <w:t>架构四核</w:t>
            </w:r>
            <w:r>
              <w:rPr>
                <w:rFonts w:ascii="等线 Light" w:hAnsi="等线 Light" w:eastAsia="等线 Light"/>
              </w:rPr>
              <w:t>CPU</w:t>
            </w:r>
            <w:r>
              <w:rPr>
                <w:rFonts w:hint="eastAsia" w:ascii="等线 Light" w:hAnsi="等线 Light" w:eastAsia="等线 Light"/>
              </w:rPr>
              <w:t>，主频</w:t>
            </w:r>
            <w:r>
              <w:rPr>
                <w:rFonts w:ascii="µÈÏß Light Western" w:hAnsi="µÈÏß Light Western" w:eastAsia="等线 Light"/>
              </w:rPr>
              <w:t xml:space="preserve">≥1.4GHz </w:t>
            </w:r>
            <w:r>
              <w:rPr>
                <w:rFonts w:hint="eastAsia" w:ascii="等线 Light" w:hAnsi="等线 Light" w:eastAsia="等线 Light"/>
              </w:rPr>
              <w:t>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4.</w:t>
            </w:r>
            <w:r>
              <w:rPr>
                <w:rFonts w:hint="eastAsia" w:ascii="等线 Light" w:hAnsi="等线 Light" w:eastAsia="等线 Light"/>
              </w:rPr>
              <w:t>内存：</w:t>
            </w:r>
            <w:r>
              <w:rPr>
                <w:rFonts w:ascii="µÈÏß Light Western" w:hAnsi="µÈÏß Light Western" w:eastAsia="等线 Light"/>
              </w:rPr>
              <w:t>≥2G DDR4</w:t>
            </w:r>
            <w:r>
              <w:rPr>
                <w:rFonts w:hint="eastAsia" w:ascii="等线 Light" w:hAnsi="等线 Light" w:eastAsia="等线 Light"/>
              </w:rPr>
              <w:t>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µÈÏß Light Western" w:hAnsi="µÈÏß Light Western" w:eastAsia="等线 Light"/>
              </w:rPr>
              <w:t>5.</w:t>
            </w:r>
            <w:r>
              <w:rPr>
                <w:rFonts w:hint="eastAsia" w:ascii="等线 Light" w:hAnsi="等线 Light" w:eastAsia="等线 Light"/>
              </w:rPr>
              <w:t>硬盘：</w:t>
            </w:r>
            <w:r>
              <w:rPr>
                <w:rFonts w:ascii="µÈÏß Light Western" w:hAnsi="µÈÏß Light Western" w:eastAsia="等线 Light"/>
              </w:rPr>
              <w:t>≥16G SSD</w:t>
            </w:r>
            <w:r>
              <w:rPr>
                <w:rFonts w:hint="eastAsia" w:ascii="等线 Light" w:hAnsi="等线 Light" w:eastAsia="等线 Light"/>
              </w:rPr>
              <w:t>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6.USB</w:t>
            </w:r>
            <w:r>
              <w:rPr>
                <w:rFonts w:hint="eastAsia" w:ascii="等线 Light" w:hAnsi="等线 Light" w:eastAsia="等线 Light"/>
              </w:rPr>
              <w:t>：</w:t>
            </w:r>
            <w:r>
              <w:rPr>
                <w:rFonts w:ascii="µÈÏß Light Western" w:hAnsi="µÈÏß Light Western" w:eastAsia="等线 Light"/>
              </w:rPr>
              <w:t>≥4</w:t>
            </w:r>
            <w:r>
              <w:rPr>
                <w:rFonts w:hint="eastAsia" w:ascii="等线 Light" w:hAnsi="等线 Light" w:eastAsia="等线 Light"/>
              </w:rPr>
              <w:t>个</w:t>
            </w:r>
            <w:r>
              <w:rPr>
                <w:rFonts w:ascii="等线 Light" w:hAnsi="等线 Light" w:eastAsia="等线 Light"/>
              </w:rPr>
              <w:t>USB</w:t>
            </w:r>
            <w:r>
              <w:rPr>
                <w:rFonts w:hint="eastAsia" w:ascii="等线 Light" w:hAnsi="等线 Light" w:eastAsia="等线 Light"/>
              </w:rPr>
              <w:t>接口：</w:t>
            </w:r>
            <w:r>
              <w:rPr>
                <w:rFonts w:ascii="等线 Light" w:hAnsi="等线 Light" w:eastAsia="等线 Light"/>
              </w:rPr>
              <w:t>1</w:t>
            </w:r>
            <w:r>
              <w:rPr>
                <w:rFonts w:hint="eastAsia" w:ascii="等线 Light" w:hAnsi="等线 Light" w:eastAsia="等线 Light"/>
              </w:rPr>
              <w:t>个</w:t>
            </w:r>
            <w:r>
              <w:rPr>
                <w:rFonts w:ascii="等线 Light" w:hAnsi="等线 Light" w:eastAsia="等线 Light"/>
              </w:rPr>
              <w:t>USB3.0</w:t>
            </w:r>
            <w:r>
              <w:rPr>
                <w:rFonts w:hint="eastAsia" w:ascii="等线 Light" w:hAnsi="等线 Light" w:eastAsia="等线 Light"/>
              </w:rPr>
              <w:t>，</w:t>
            </w:r>
            <w:r>
              <w:rPr>
                <w:rFonts w:ascii="等线 Light" w:hAnsi="等线 Light" w:eastAsia="等线 Light"/>
              </w:rPr>
              <w:t>3</w:t>
            </w:r>
            <w:r>
              <w:rPr>
                <w:rFonts w:hint="eastAsia" w:ascii="等线 Light" w:hAnsi="等线 Light" w:eastAsia="等线 Light"/>
              </w:rPr>
              <w:t>个</w:t>
            </w:r>
            <w:r>
              <w:rPr>
                <w:rFonts w:ascii="等线 Light" w:hAnsi="等线 Light" w:eastAsia="等线 Light"/>
              </w:rPr>
              <w:t>USB2.0</w:t>
            </w:r>
            <w:r>
              <w:rPr>
                <w:rFonts w:hint="eastAsia" w:ascii="等线 Light" w:hAnsi="等线 Light" w:eastAsia="等线 Light"/>
              </w:rPr>
              <w:t>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 xml:space="preserve">7. </w:t>
            </w:r>
            <w:r>
              <w:rPr>
                <w:rFonts w:hint="eastAsia" w:ascii="等线 Light" w:hAnsi="等线 Light" w:eastAsia="等线 Light"/>
              </w:rPr>
              <w:t>显示性能：支持显示器数据控制（</w:t>
            </w:r>
            <w:r>
              <w:rPr>
                <w:rFonts w:ascii="等线 Light" w:hAnsi="等线 Light" w:eastAsia="等线 Light"/>
              </w:rPr>
              <w:t>DDC</w:t>
            </w:r>
            <w:r>
              <w:rPr>
                <w:rFonts w:hint="eastAsia" w:ascii="等线 Light" w:hAnsi="等线 Light" w:eastAsia="等线 Light"/>
              </w:rPr>
              <w:t>），实现分辨率和刷新率自动设置；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µÈÏß Light Western" w:hAnsi="µÈÏß Light Western" w:eastAsia="等线 Light"/>
              </w:rPr>
              <w:t>8.1</w:t>
            </w:r>
            <w:r>
              <w:rPr>
                <w:rFonts w:hint="eastAsia" w:ascii="等线 Light" w:hAnsi="等线 Light" w:eastAsia="等线 Light"/>
              </w:rPr>
              <w:t>个</w:t>
            </w:r>
            <w:r>
              <w:rPr>
                <w:rFonts w:ascii="等线 Light" w:hAnsi="等线 Light" w:eastAsia="等线 Light"/>
              </w:rPr>
              <w:t>RJ45 (10/100/1000Mbps),</w:t>
            </w:r>
            <w:r>
              <w:rPr>
                <w:rFonts w:hint="eastAsia" w:ascii="等线 Light" w:hAnsi="等线 Light" w:eastAsia="等线 Light"/>
              </w:rPr>
              <w:t>集成</w:t>
            </w:r>
            <w:r>
              <w:rPr>
                <w:rFonts w:ascii="等线 Light" w:hAnsi="等线 Light" w:eastAsia="等线 Light"/>
              </w:rPr>
              <w:t>WIFI</w:t>
            </w:r>
            <w:r>
              <w:rPr>
                <w:rFonts w:hint="eastAsia" w:ascii="等线 Light" w:hAnsi="等线 Light" w:eastAsia="等线 Light"/>
              </w:rPr>
              <w:t>无线网卡；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9.</w:t>
            </w:r>
            <w:r>
              <w:rPr>
                <w:rFonts w:hint="eastAsia" w:ascii="等线 Light" w:hAnsi="等线 Light" w:eastAsia="等线 Light"/>
              </w:rPr>
              <w:t>显示接口：</w:t>
            </w:r>
            <w:r>
              <w:rPr>
                <w:rFonts w:ascii="等线 Light" w:hAnsi="等线 Light" w:eastAsia="等线 Light"/>
              </w:rPr>
              <w:t>2</w:t>
            </w:r>
            <w:r>
              <w:rPr>
                <w:rFonts w:hint="eastAsia" w:ascii="等线 Light" w:hAnsi="等线 Light" w:eastAsia="等线 Light"/>
              </w:rPr>
              <w:t>个</w:t>
            </w:r>
            <w:r>
              <w:rPr>
                <w:rFonts w:ascii="等线 Light" w:hAnsi="等线 Light" w:eastAsia="等线 Light"/>
              </w:rPr>
              <w:t>Display Port</w:t>
            </w:r>
            <w:r>
              <w:rPr>
                <w:rFonts w:hint="eastAsia" w:ascii="等线 Light" w:hAnsi="等线 Light" w:eastAsia="等线 Light"/>
              </w:rPr>
              <w:t>数字高清接口；</w:t>
            </w:r>
            <w:r>
              <w:rPr>
                <w:rFonts w:ascii="等线 Light" w:hAnsi="等线 Light" w:eastAsia="等线 Light"/>
              </w:rPr>
              <w:t>2560x1600@32bpp</w:t>
            </w:r>
            <w:r>
              <w:rPr>
                <w:rFonts w:hint="eastAsia" w:ascii="等线 Light" w:hAnsi="等线 Light" w:eastAsia="等线 Light"/>
              </w:rPr>
              <w:t>，支持双显示器；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10.</w:t>
            </w:r>
            <w:r>
              <w:rPr>
                <w:rFonts w:hint="eastAsia" w:ascii="等线 Light" w:hAnsi="等线 Light" w:eastAsia="等线 Light"/>
              </w:rPr>
              <w:t>音频：音频输入、输出，一个</w:t>
            </w:r>
            <w:r>
              <w:rPr>
                <w:rFonts w:ascii="等线 Light" w:hAnsi="等线 Light" w:eastAsia="等线 Light"/>
              </w:rPr>
              <w:t>3.5</w:t>
            </w:r>
            <w:r>
              <w:rPr>
                <w:rFonts w:hint="eastAsia" w:ascii="等线 Light" w:hAnsi="等线 Light" w:eastAsia="等线 Light"/>
              </w:rPr>
              <w:t>毫米小型复合插口、</w:t>
            </w:r>
            <w:r>
              <w:rPr>
                <w:rFonts w:ascii="等线 Light" w:hAnsi="等线 Light" w:eastAsia="等线 Light"/>
              </w:rPr>
              <w:t>16</w:t>
            </w:r>
            <w:r>
              <w:rPr>
                <w:rFonts w:hint="eastAsia" w:ascii="等线 Light" w:hAnsi="等线 Light" w:eastAsia="等线 Light"/>
              </w:rPr>
              <w:t>位立体声；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11.</w:t>
            </w:r>
            <w:r>
              <w:rPr>
                <w:rFonts w:hint="eastAsia" w:ascii="等线 Light" w:hAnsi="等线 Light" w:eastAsia="等线 Light"/>
              </w:rPr>
              <w:t>键鼠：标配带</w:t>
            </w:r>
            <w:r>
              <w:rPr>
                <w:rFonts w:ascii="等线 Light" w:hAnsi="等线 Light" w:eastAsia="等线 Light"/>
              </w:rPr>
              <w:t>Windows</w:t>
            </w:r>
            <w:r>
              <w:rPr>
                <w:rFonts w:hint="eastAsia" w:ascii="等线 Light" w:hAnsi="等线 Light" w:eastAsia="等线 Light"/>
              </w:rPr>
              <w:t>键增强型</w:t>
            </w:r>
            <w:r>
              <w:rPr>
                <w:rFonts w:ascii="等线 Light" w:hAnsi="等线 Light" w:eastAsia="等线 Light"/>
              </w:rPr>
              <w:t>USB</w:t>
            </w:r>
            <w:r>
              <w:rPr>
                <w:rFonts w:hint="eastAsia" w:ascii="等线 Light" w:hAnsi="等线 Light" w:eastAsia="等线 Light"/>
              </w:rPr>
              <w:t>键盘、</w:t>
            </w:r>
            <w:r>
              <w:rPr>
                <w:rFonts w:ascii="等线 Light" w:hAnsi="等线 Light" w:eastAsia="等线 Light"/>
              </w:rPr>
              <w:t>USB</w:t>
            </w:r>
            <w:r>
              <w:rPr>
                <w:rFonts w:hint="eastAsia" w:ascii="等线 Light" w:hAnsi="等线 Light" w:eastAsia="等线 Light"/>
              </w:rPr>
              <w:t>光电鼠标；</w:t>
            </w:r>
            <w:r>
              <w:rPr>
                <w:rFonts w:ascii="等线 Light" w:hAnsi="等线 Light" w:eastAsia="等线 Light"/>
              </w:rPr>
              <w:t xml:space="preserve"> 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12.</w:t>
            </w:r>
            <w:r>
              <w:rPr>
                <w:rFonts w:hint="eastAsia" w:ascii="等线 Light" w:hAnsi="等线 Light" w:eastAsia="等线 Light"/>
              </w:rPr>
              <w:t>具备</w:t>
            </w:r>
            <w:r>
              <w:rPr>
                <w:rFonts w:ascii="等线 Light" w:hAnsi="等线 Light" w:eastAsia="等线 Light"/>
              </w:rPr>
              <w:t>CCC,</w:t>
            </w:r>
            <w:r>
              <w:rPr>
                <w:rFonts w:hint="eastAsia" w:ascii="等线 Light" w:hAnsi="等线 Light" w:eastAsia="等线 Light"/>
              </w:rPr>
              <w:t>能源之星、产品彩页，提供证明并加盖原厂公章；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13</w:t>
            </w:r>
            <w:r>
              <w:rPr>
                <w:rFonts w:ascii="µÈÏß Light Western" w:hAnsi="µÈÏß Light Western" w:eastAsia="等线 Light"/>
              </w:rPr>
              <w:t>.</w:t>
            </w:r>
            <w:r>
              <w:rPr>
                <w:rFonts w:hint="eastAsia" w:ascii="等线 Light" w:hAnsi="等线 Light" w:eastAsia="等线 Light"/>
              </w:rPr>
              <w:t>终端应对病毒具有免疫能力，不会感染常见的病毒；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14.</w:t>
            </w:r>
            <w:r>
              <w:rPr>
                <w:rFonts w:hint="eastAsia" w:ascii="等线 Light" w:hAnsi="等线 Light" w:eastAsia="等线 Light"/>
              </w:rPr>
              <w:t>终端实现自动化部署，即插即用和</w:t>
            </w:r>
            <w:r>
              <w:rPr>
                <w:rFonts w:ascii="µÈÏß Light Western" w:hAnsi="µÈÏß Light Western" w:eastAsia="等线 Light"/>
              </w:rPr>
              <w:t>“</w:t>
            </w:r>
            <w:r>
              <w:rPr>
                <w:rFonts w:hint="eastAsia" w:ascii="等线 Light" w:hAnsi="等线 Light" w:eastAsia="等线 Light"/>
              </w:rPr>
              <w:t>零</w:t>
            </w:r>
            <w:r>
              <w:rPr>
                <w:rFonts w:ascii="µÈÏß Light Western" w:hAnsi="µÈÏß Light Western" w:eastAsia="等线 Light"/>
              </w:rPr>
              <w:t>”</w:t>
            </w:r>
            <w:r>
              <w:rPr>
                <w:rFonts w:hint="eastAsia" w:ascii="等线 Light" w:hAnsi="等线 Light" w:eastAsia="等线 Light"/>
              </w:rPr>
              <w:t>维护；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15.</w:t>
            </w:r>
            <w:r>
              <w:rPr>
                <w:rFonts w:hint="eastAsia" w:ascii="等线 Light" w:hAnsi="等线 Light" w:eastAsia="等线 Light"/>
              </w:rPr>
              <w:t>用户更换终端设备时，不需要重新安装操作系统、配置软件等额外工作；</w:t>
            </w:r>
            <w:r>
              <w:rPr>
                <w:rFonts w:ascii="等线 Light" w:hAnsi="等线 Light" w:eastAsia="等线 Light"/>
              </w:rPr>
              <w:t>16</w:t>
            </w:r>
            <w:r>
              <w:rPr>
                <w:rFonts w:ascii="µÈÏß Light Western" w:hAnsi="µÈÏß Light Western" w:eastAsia="等线 Light"/>
              </w:rPr>
              <w:t>.</w:t>
            </w:r>
            <w:r>
              <w:rPr>
                <w:rFonts w:hint="eastAsia" w:ascii="等线 Light" w:hAnsi="等线 Light" w:eastAsia="等线 Light"/>
              </w:rPr>
              <w:t>客户端本地无公开文件系统、支持</w:t>
            </w:r>
            <w:r>
              <w:rPr>
                <w:rFonts w:ascii="等线 Light" w:hAnsi="等线 Light" w:eastAsia="等线 Light"/>
              </w:rPr>
              <w:t>AES</w:t>
            </w:r>
            <w:r>
              <w:rPr>
                <w:rFonts w:hint="eastAsia" w:ascii="等线 Light" w:hAnsi="等线 Light" w:eastAsia="等线 Light"/>
              </w:rPr>
              <w:t>加密；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等线 Light" w:hAnsi="等线 Light" w:eastAsia="等线 Light"/>
              </w:rPr>
              <w:t>17.</w:t>
            </w:r>
            <w:r>
              <w:rPr>
                <w:rFonts w:hint="eastAsia" w:ascii="等线 Light" w:hAnsi="等线 Light" w:eastAsia="等线 Light"/>
              </w:rPr>
              <w:t>重量：</w:t>
            </w:r>
            <w:r>
              <w:rPr>
                <w:rFonts w:ascii="µÈÏß Light Western" w:hAnsi="µÈÏß Light Western" w:eastAsia="等线 Light"/>
              </w:rPr>
              <w:t>≤</w:t>
            </w:r>
            <w:r>
              <w:rPr>
                <w:rFonts w:ascii="等线 Light" w:hAnsi="等线 Light" w:eastAsia="等线 Light"/>
              </w:rPr>
              <w:t>0.2</w:t>
            </w:r>
            <w:r>
              <w:rPr>
                <w:rFonts w:hint="eastAsia" w:ascii="等线 Light" w:hAnsi="等线 Light" w:eastAsia="等线 Light"/>
              </w:rPr>
              <w:t>千克；</w:t>
            </w:r>
          </w:p>
          <w:p>
            <w:pPr>
              <w:rPr>
                <w:rFonts w:ascii="µÈÏß Light Western" w:hAnsi="µÈÏß Light Western" w:eastAsia="等线 Light"/>
              </w:rPr>
            </w:pPr>
            <w:r>
              <w:rPr>
                <w:rFonts w:ascii="等线 Light" w:hAnsi="等线 Light" w:eastAsia="等线 Light"/>
              </w:rPr>
              <w:t>18.</w:t>
            </w:r>
            <w:r>
              <w:rPr>
                <w:rFonts w:hint="eastAsia" w:ascii="等线 Light" w:hAnsi="等线 Light" w:eastAsia="等线 Light"/>
              </w:rPr>
              <w:t>使用环境温度范围：运行温度：</w:t>
            </w:r>
            <w:r>
              <w:rPr>
                <w:rFonts w:ascii="µÈÏß Light Western" w:hAnsi="µÈÏß Light Western" w:eastAsia="等线 Light"/>
              </w:rPr>
              <w:t xml:space="preserve"> 10°</w:t>
            </w:r>
            <w:r>
              <w:rPr>
                <w:rFonts w:hint="eastAsia" w:ascii="等线 Light" w:hAnsi="等线 Light" w:eastAsia="等线 Light"/>
              </w:rPr>
              <w:t>至</w:t>
            </w:r>
            <w:r>
              <w:rPr>
                <w:rFonts w:ascii="µÈÏß Light Western" w:hAnsi="µÈÏß Light Western" w:eastAsia="等线 Light"/>
              </w:rPr>
              <w:t>40°C</w:t>
            </w:r>
            <w:r>
              <w:rPr>
                <w:rFonts w:hint="eastAsia" w:ascii="等线 Light" w:hAnsi="等线 Light" w:eastAsia="等线 Light"/>
              </w:rPr>
              <w:t>，水平和垂直安装存储温度：</w:t>
            </w:r>
            <w:r>
              <w:rPr>
                <w:rFonts w:ascii="µÈÏß Light Western" w:hAnsi="µÈÏß Light Western" w:eastAsia="等线 Light"/>
              </w:rPr>
              <w:t>-10°</w:t>
            </w:r>
            <w:r>
              <w:rPr>
                <w:rFonts w:hint="eastAsia" w:ascii="等线 Light" w:hAnsi="等线 Light" w:eastAsia="等线 Light"/>
              </w:rPr>
              <w:t>至</w:t>
            </w:r>
            <w:r>
              <w:rPr>
                <w:rFonts w:ascii="µÈÏß Light Western" w:hAnsi="µÈÏß Light Western" w:eastAsia="等线 Light"/>
              </w:rPr>
              <w:t>60°C</w:t>
            </w:r>
            <w:r>
              <w:rPr>
                <w:rFonts w:hint="eastAsia" w:ascii="µÈÏß Light Western" w:hAnsi="µÈÏß Light Western" w:eastAsia="等线 Light"/>
              </w:rPr>
              <w:t>；</w:t>
            </w:r>
          </w:p>
          <w:p>
            <w:pPr>
              <w:rPr>
                <w:rFonts w:ascii="等线 Light" w:hAnsi="等线 Light" w:eastAsia="等线 Light"/>
              </w:rPr>
            </w:pPr>
            <w:r>
              <w:rPr>
                <w:rFonts w:ascii="µÈÏß Light Western" w:hAnsi="µÈÏß Light Western" w:eastAsia="等线 Light"/>
              </w:rPr>
              <w:t>19</w:t>
            </w:r>
            <w:r>
              <w:rPr>
                <w:rFonts w:ascii="等线 Light" w:hAnsi="等线 Light" w:eastAsia="等线 Light"/>
              </w:rPr>
              <w:t xml:space="preserve">. </w:t>
            </w:r>
            <w:r>
              <w:rPr>
                <w:rFonts w:hint="eastAsia" w:ascii="等线 Light" w:hAnsi="等线 Light" w:eastAsia="等线 Light"/>
              </w:rPr>
              <w:t>管理：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hint="eastAsia" w:ascii="等线 Light" w:hAnsi="等线 Light" w:eastAsia="等线 Light"/>
                <w:sz w:val="21"/>
              </w:rPr>
              <w:t>设备管理软件主要功能：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1)</w:t>
            </w:r>
            <w:r>
              <w:rPr>
                <w:rFonts w:hint="eastAsia" w:ascii="等线 Light" w:hAnsi="等线 Light" w:eastAsia="等线 Light"/>
                <w:sz w:val="21"/>
              </w:rPr>
              <w:t>自动发现终端设备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2)</w:t>
            </w:r>
            <w:r>
              <w:rPr>
                <w:rFonts w:hint="eastAsia" w:ascii="等线 Light" w:hAnsi="等线 Light" w:eastAsia="等线 Light"/>
                <w:sz w:val="21"/>
              </w:rPr>
              <w:t>推送安装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3)</w:t>
            </w:r>
            <w:r>
              <w:rPr>
                <w:rFonts w:hint="eastAsia" w:ascii="等线 Light" w:hAnsi="等线 Light" w:eastAsia="等线 Light"/>
                <w:sz w:val="21"/>
              </w:rPr>
              <w:t>支持移动</w:t>
            </w:r>
            <w:r>
              <w:rPr>
                <w:rFonts w:ascii="等线 Light" w:hAnsi="等线 Light" w:eastAsia="等线 Light"/>
                <w:sz w:val="21"/>
              </w:rPr>
              <w:t>APP</w:t>
            </w:r>
            <w:r>
              <w:rPr>
                <w:rFonts w:hint="eastAsia" w:ascii="等线 Light" w:hAnsi="等线 Light" w:eastAsia="等线 Light"/>
                <w:sz w:val="21"/>
              </w:rPr>
              <w:t>功能，邮件告警，委派管理，报告功能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4)</w:t>
            </w:r>
            <w:r>
              <w:rPr>
                <w:rFonts w:hint="eastAsia" w:ascii="等线 Light" w:hAnsi="等线 Light" w:eastAsia="等线 Light"/>
                <w:sz w:val="21"/>
              </w:rPr>
              <w:t>系统映像抓取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5)</w:t>
            </w:r>
            <w:r>
              <w:rPr>
                <w:rFonts w:hint="eastAsia" w:ascii="等线 Light" w:hAnsi="等线 Light" w:eastAsia="等线 Light"/>
                <w:sz w:val="21"/>
              </w:rPr>
              <w:t>快速系统分发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6)</w:t>
            </w:r>
            <w:r>
              <w:rPr>
                <w:rFonts w:hint="eastAsia" w:ascii="等线 Light" w:hAnsi="等线 Light" w:eastAsia="等线 Light"/>
                <w:sz w:val="21"/>
              </w:rPr>
              <w:t>软件快速安装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7)</w:t>
            </w:r>
            <w:r>
              <w:rPr>
                <w:rFonts w:hint="eastAsia" w:ascii="等线 Light" w:hAnsi="等线 Light" w:eastAsia="等线 Light"/>
                <w:sz w:val="21"/>
              </w:rPr>
              <w:t>系统补丁安装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8)</w:t>
            </w:r>
            <w:r>
              <w:rPr>
                <w:rFonts w:hint="eastAsia" w:ascii="等线 Light" w:hAnsi="等线 Light" w:eastAsia="等线 Light"/>
                <w:sz w:val="21"/>
              </w:rPr>
              <w:t>远程</w:t>
            </w:r>
            <w:r>
              <w:rPr>
                <w:rFonts w:ascii="等线 Light" w:hAnsi="等线 Light" w:eastAsia="等线 Light"/>
                <w:sz w:val="21"/>
              </w:rPr>
              <w:t>DOS</w:t>
            </w:r>
            <w:r>
              <w:rPr>
                <w:rFonts w:hint="eastAsia" w:ascii="等线 Light" w:hAnsi="等线 Light" w:eastAsia="等线 Light"/>
                <w:sz w:val="21"/>
              </w:rPr>
              <w:t>脚本执行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9)</w:t>
            </w:r>
            <w:r>
              <w:rPr>
                <w:rFonts w:hint="eastAsia" w:ascii="等线 Light" w:hAnsi="等线 Light" w:eastAsia="等线 Light"/>
                <w:sz w:val="21"/>
              </w:rPr>
              <w:t>远程电源管理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10)</w:t>
            </w:r>
            <w:r>
              <w:rPr>
                <w:rFonts w:hint="eastAsia" w:ascii="等线 Light" w:hAnsi="等线 Light" w:eastAsia="等线 Light"/>
                <w:sz w:val="21"/>
              </w:rPr>
              <w:t>配置变更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11)</w:t>
            </w:r>
            <w:r>
              <w:rPr>
                <w:rFonts w:hint="eastAsia" w:ascii="等线 Light" w:hAnsi="等线 Light" w:eastAsia="等线 Light"/>
                <w:sz w:val="21"/>
              </w:rPr>
              <w:t>备份和恢复注册表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12)</w:t>
            </w:r>
            <w:r>
              <w:rPr>
                <w:rFonts w:hint="eastAsia" w:ascii="等线 Light" w:hAnsi="等线 Light" w:eastAsia="等线 Light"/>
                <w:sz w:val="21"/>
              </w:rPr>
              <w:t>拷贝文件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13)</w:t>
            </w:r>
            <w:r>
              <w:rPr>
                <w:rFonts w:hint="eastAsia" w:ascii="等线 Light" w:hAnsi="等线 Light" w:eastAsia="等线 Light"/>
                <w:sz w:val="21"/>
              </w:rPr>
              <w:t>远程控制</w:t>
            </w:r>
          </w:p>
          <w:p>
            <w:pPr>
              <w:pStyle w:val="11"/>
              <w:ind w:left="630" w:leftChars="300" w:firstLine="0" w:firstLineChars="0"/>
              <w:rPr>
                <w:rFonts w:ascii="等线 Light" w:hAnsi="等线 Light" w:eastAsia="等线 Light"/>
                <w:sz w:val="21"/>
              </w:rPr>
            </w:pPr>
            <w:r>
              <w:rPr>
                <w:rFonts w:ascii="等线 Light" w:hAnsi="等线 Light" w:eastAsia="等线 Light"/>
                <w:sz w:val="21"/>
              </w:rPr>
              <w:t>14)</w:t>
            </w:r>
            <w:r>
              <w:rPr>
                <w:rFonts w:hint="eastAsia" w:ascii="等线 Light" w:hAnsi="等线 Light" w:eastAsia="等线 Light"/>
                <w:sz w:val="21"/>
              </w:rPr>
              <w:t>远程修改代理设置</w:t>
            </w:r>
          </w:p>
          <w:p>
            <w:pPr>
              <w:widowControl/>
              <w:rPr>
                <w:rFonts w:ascii="华文宋体" w:hAnsi="宋体" w:eastAsia="华文宋体" w:cs="宋体"/>
                <w:szCs w:val="21"/>
              </w:rPr>
            </w:pPr>
            <w:r>
              <w:rPr>
                <w:rFonts w:ascii="等线 Light" w:hAnsi="等线 Light" w:eastAsia="等线 Light"/>
              </w:rPr>
              <w:t>20</w:t>
            </w:r>
            <w:r>
              <w:rPr>
                <w:rFonts w:ascii="µÈÏß Light Western" w:hAnsi="µÈÏß Light Western" w:eastAsia="等线 Light"/>
              </w:rPr>
              <w:t>.</w:t>
            </w:r>
            <w:r>
              <w:rPr>
                <w:rFonts w:ascii="等线 Light" w:hAnsi="等线 Light" w:eastAsia="等线 Light"/>
              </w:rPr>
              <w:t>3</w:t>
            </w:r>
            <w:r>
              <w:rPr>
                <w:rFonts w:hint="eastAsia" w:ascii="等线 Light" w:hAnsi="等线 Light" w:eastAsia="等线 Light"/>
              </w:rPr>
              <w:t>年内免费保修。</w:t>
            </w:r>
          </w:p>
        </w:tc>
      </w:tr>
    </w:tbl>
    <w:p/>
    <w:sectPr>
      <w:pgSz w:w="11906" w:h="16838"/>
      <w:pgMar w:top="1191" w:right="1418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µÈÏß Light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06"/>
    <w:rsid w:val="001C703A"/>
    <w:rsid w:val="001F0352"/>
    <w:rsid w:val="00203476"/>
    <w:rsid w:val="00235189"/>
    <w:rsid w:val="00331575"/>
    <w:rsid w:val="00336B9D"/>
    <w:rsid w:val="00432130"/>
    <w:rsid w:val="004C5E0B"/>
    <w:rsid w:val="005C2CF6"/>
    <w:rsid w:val="005F00C0"/>
    <w:rsid w:val="006A03E7"/>
    <w:rsid w:val="008371DB"/>
    <w:rsid w:val="00911EB2"/>
    <w:rsid w:val="00AC2C9B"/>
    <w:rsid w:val="00BF1D12"/>
    <w:rsid w:val="00BF77E6"/>
    <w:rsid w:val="00C943D7"/>
    <w:rsid w:val="00D74306"/>
    <w:rsid w:val="00E30B53"/>
    <w:rsid w:val="158C37AF"/>
    <w:rsid w:val="15966F78"/>
    <w:rsid w:val="3EC2585F"/>
    <w:rsid w:val="4CBC7C46"/>
    <w:rsid w:val="5D1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nt171"/>
    <w:qFormat/>
    <w:uiPriority w:val="99"/>
    <w:rPr>
      <w:rFonts w:ascii="Segoe UI Symbol" w:hAnsi="Segoe UI Symbol"/>
      <w:color w:val="000000"/>
      <w:sz w:val="20"/>
      <w:u w:val="none"/>
    </w:rPr>
  </w:style>
  <w:style w:type="character" w:customStyle="1" w:styleId="9">
    <w:name w:val="font41"/>
    <w:qFormat/>
    <w:uiPriority w:val="99"/>
    <w:rPr>
      <w:rFonts w:ascii="Times New Roman" w:hAnsi="Times New Roman"/>
      <w:color w:val="000000"/>
      <w:sz w:val="20"/>
      <w:u w:val="none"/>
    </w:rPr>
  </w:style>
  <w:style w:type="character" w:customStyle="1" w:styleId="10">
    <w:name w:val="font31"/>
    <w:qFormat/>
    <w:uiPriority w:val="99"/>
    <w:rPr>
      <w:rFonts w:ascii="Arial" w:hAnsi="Arial"/>
      <w:color w:val="000000"/>
      <w:sz w:val="18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Arial Unicode MS" w:hAnsi="Arial Unicode MS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135</Words>
  <Characters>776</Characters>
  <Lines>0</Lines>
  <Paragraphs>0</Paragraphs>
  <TotalTime>67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2021-05-19T07:02:00Z</dcterms:created>
  <dc:creator>Administrator</dc:creator>
  <cp:lastModifiedBy>冰水</cp:lastModifiedBy>
  <dcterms:modified xsi:type="dcterms:W3CDTF">2021-07-01T10:06:23Z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6A3FD29EAEF24846B92D1A28E0948AB3</vt:lpwstr>
  </property>
</Properties>
</file>